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0C" w:rsidRPr="00E6060C" w:rsidRDefault="00E6060C" w:rsidP="00C5792C">
      <w:pPr>
        <w:rPr>
          <w:b/>
          <w:sz w:val="44"/>
          <w:szCs w:val="44"/>
        </w:rPr>
      </w:pPr>
      <w:r w:rsidRPr="00E6060C">
        <w:rPr>
          <w:b/>
          <w:sz w:val="44"/>
          <w:szCs w:val="44"/>
        </w:rPr>
        <w:t>PRESS RELEASE</w:t>
      </w:r>
      <w:r w:rsidR="00EC6A83">
        <w:rPr>
          <w:b/>
          <w:sz w:val="44"/>
          <w:szCs w:val="44"/>
        </w:rPr>
        <w:tab/>
      </w:r>
      <w:r w:rsidR="00EC6A83">
        <w:rPr>
          <w:b/>
          <w:sz w:val="44"/>
          <w:szCs w:val="44"/>
        </w:rPr>
        <w:tab/>
      </w:r>
      <w:r w:rsidR="00EC6A83">
        <w:rPr>
          <w:b/>
          <w:sz w:val="44"/>
          <w:szCs w:val="44"/>
        </w:rPr>
        <w:tab/>
      </w:r>
      <w:r w:rsidR="00EC6A83">
        <w:rPr>
          <w:b/>
          <w:sz w:val="44"/>
          <w:szCs w:val="44"/>
        </w:rPr>
        <w:tab/>
      </w:r>
      <w:r w:rsidR="00EC6A83">
        <w:rPr>
          <w:b/>
          <w:sz w:val="44"/>
          <w:szCs w:val="44"/>
        </w:rPr>
        <w:tab/>
        <w:t>22 August 2017</w:t>
      </w:r>
    </w:p>
    <w:p w:rsidR="00E6060C" w:rsidRDefault="00E6060C" w:rsidP="00C5792C">
      <w:pPr>
        <w:rPr>
          <w:b/>
        </w:rPr>
      </w:pPr>
    </w:p>
    <w:p w:rsidR="00C5792C" w:rsidRPr="00C5792C" w:rsidRDefault="00C5792C" w:rsidP="00C5792C">
      <w:pPr>
        <w:rPr>
          <w:b/>
        </w:rPr>
      </w:pPr>
      <w:r w:rsidRPr="00C5792C">
        <w:rPr>
          <w:b/>
        </w:rPr>
        <w:t>West Euston Partnership</w:t>
      </w:r>
      <w:r w:rsidR="00526152">
        <w:rPr>
          <w:b/>
        </w:rPr>
        <w:t>, Fantasy High Street</w:t>
      </w:r>
      <w:r w:rsidRPr="00C5792C">
        <w:rPr>
          <w:b/>
        </w:rPr>
        <w:t xml:space="preserve"> and Old Diorama Arts Centre present:</w:t>
      </w:r>
    </w:p>
    <w:p w:rsidR="00C5792C" w:rsidRPr="00C5792C" w:rsidRDefault="00C5792C" w:rsidP="00C5792C">
      <w:pPr>
        <w:rPr>
          <w:b/>
          <w:sz w:val="40"/>
          <w:szCs w:val="40"/>
        </w:rPr>
      </w:pPr>
      <w:r w:rsidRPr="00C5792C">
        <w:rPr>
          <w:b/>
          <w:sz w:val="40"/>
          <w:szCs w:val="40"/>
        </w:rPr>
        <w:t xml:space="preserve">Cloud Nine Festival </w:t>
      </w:r>
    </w:p>
    <w:p w:rsidR="00C5792C" w:rsidRPr="00DA2B73" w:rsidRDefault="00C5792C" w:rsidP="00C5792C">
      <w:pPr>
        <w:rPr>
          <w:b/>
          <w:color w:val="5B9BD5" w:themeColor="accent1"/>
        </w:rPr>
      </w:pPr>
      <w:r w:rsidRPr="00DA2B73">
        <w:rPr>
          <w:b/>
          <w:color w:val="5B9BD5" w:themeColor="accent1"/>
        </w:rPr>
        <w:t xml:space="preserve">A free one day family event using arts to </w:t>
      </w:r>
      <w:r w:rsidR="00DA2B73" w:rsidRPr="00DA2B73">
        <w:rPr>
          <w:b/>
          <w:color w:val="5B9BD5" w:themeColor="accent1"/>
        </w:rPr>
        <w:t xml:space="preserve">celebrate </w:t>
      </w:r>
      <w:r w:rsidR="00BC4BF6" w:rsidRPr="00BC4BF6">
        <w:rPr>
          <w:b/>
          <w:color w:val="5B9BD5" w:themeColor="accent1"/>
        </w:rPr>
        <w:t>celebrating 40 years of arts, architecture and community life in Euston and King’s Cross.</w:t>
      </w:r>
    </w:p>
    <w:p w:rsidR="00C5792C" w:rsidRPr="00DA2B73" w:rsidRDefault="00DA2B73" w:rsidP="00C5792C">
      <w:pPr>
        <w:rPr>
          <w:b/>
          <w:u w:val="single"/>
        </w:rPr>
      </w:pPr>
      <w:r w:rsidRPr="00DA2B73">
        <w:rPr>
          <w:b/>
          <w:u w:val="single"/>
        </w:rPr>
        <w:t>16 September, 12p</w:t>
      </w:r>
      <w:r w:rsidR="00C5792C" w:rsidRPr="00DA2B73">
        <w:rPr>
          <w:b/>
          <w:u w:val="single"/>
        </w:rPr>
        <w:t>m – 4pm</w:t>
      </w:r>
    </w:p>
    <w:p w:rsidR="00C5792C" w:rsidRPr="00DA2B73" w:rsidRDefault="00C5792C" w:rsidP="00C5792C">
      <w:pPr>
        <w:rPr>
          <w:b/>
          <w:u w:val="single"/>
        </w:rPr>
      </w:pPr>
      <w:r w:rsidRPr="00DA2B73">
        <w:rPr>
          <w:b/>
          <w:u w:val="single"/>
        </w:rPr>
        <w:t>Cumberland Market, Euston, NW1 3RH</w:t>
      </w:r>
    </w:p>
    <w:p w:rsidR="00526152" w:rsidRDefault="00526152" w:rsidP="00526152">
      <w:pPr>
        <w:pBdr>
          <w:bottom w:val="single" w:sz="12" w:space="1" w:color="5B9BD5" w:themeColor="accent1"/>
        </w:pBdr>
        <w:rPr>
          <w:rFonts w:cs="Arial"/>
          <w:szCs w:val="20"/>
        </w:rPr>
      </w:pPr>
    </w:p>
    <w:p w:rsidR="00526152" w:rsidRDefault="00526152" w:rsidP="00C5792C">
      <w:pPr>
        <w:rPr>
          <w:rFonts w:cs="Arial"/>
          <w:szCs w:val="20"/>
        </w:rPr>
      </w:pPr>
    </w:p>
    <w:p w:rsidR="00B2123A" w:rsidRDefault="00B2123A" w:rsidP="00C5792C">
      <w:bookmarkStart w:id="0" w:name="_GoBack"/>
      <w:r>
        <w:t>The Cloud Nine Festival is returning to Cumberland Market after the highly successful inaugural festival on the site last year. Created and delivered by a partnership of three local organisations: West Euston Partnership, Fantasy High Street and Old Diorama Arts Centre, the festival will once again offer a day of free arts activities, performances and workshops</w:t>
      </w:r>
      <w:r w:rsidR="00526152">
        <w:t xml:space="preserve"> to local residents and other members of the community</w:t>
      </w:r>
      <w:r>
        <w:t>.</w:t>
      </w:r>
    </w:p>
    <w:p w:rsidR="00B2123A" w:rsidRDefault="00B2123A" w:rsidP="00C5792C"/>
    <w:p w:rsidR="00B2123A" w:rsidRPr="00EC6A83" w:rsidRDefault="00B2123A" w:rsidP="00D058B7">
      <w:pPr>
        <w:rPr>
          <w:rFonts w:cstheme="minorHAnsi"/>
          <w:color w:val="000000"/>
        </w:rPr>
      </w:pPr>
      <w:r>
        <w:t xml:space="preserve">2017 marks </w:t>
      </w:r>
      <w:r>
        <w:rPr>
          <w:rFonts w:cstheme="minorHAnsi"/>
          <w:color w:val="000000"/>
        </w:rPr>
        <w:t>an important anniversary</w:t>
      </w:r>
      <w:r w:rsidRPr="00E920BA">
        <w:rPr>
          <w:rFonts w:cstheme="minorHAnsi"/>
          <w:color w:val="000000"/>
        </w:rPr>
        <w:t> for many local organisations, including West Euston Partnership which will be</w:t>
      </w:r>
      <w:r>
        <w:rPr>
          <w:rFonts w:cstheme="minorHAnsi"/>
          <w:color w:val="000000"/>
        </w:rPr>
        <w:t xml:space="preserve"> celebrating its 25th birthday</w:t>
      </w:r>
      <w:r w:rsidRPr="00E920BA">
        <w:rPr>
          <w:rFonts w:cstheme="minorHAnsi"/>
          <w:color w:val="000000"/>
        </w:rPr>
        <w:t xml:space="preserve"> and Diorama Arts Centre which </w:t>
      </w:r>
      <w:r>
        <w:rPr>
          <w:rFonts w:cstheme="minorHAnsi"/>
          <w:color w:val="000000"/>
        </w:rPr>
        <w:t xml:space="preserve">will be turning 35 years old. So Cloud Nine’s </w:t>
      </w:r>
      <w:r>
        <w:t xml:space="preserve">theme this year is celebrating local heritage, the community and the changing face of Euston and King’s Cross over the last 40 years. </w:t>
      </w:r>
      <w:r w:rsidRPr="00DA2B73">
        <w:rPr>
          <w:rFonts w:cstheme="minorHAnsi"/>
          <w:color w:val="000000"/>
        </w:rPr>
        <w:t>Interactive art installations will invite visitors to share stories about where they live and play games; our free arts and crafts workshops will run throughout the event and are suitable for fa</w:t>
      </w:r>
      <w:r>
        <w:rPr>
          <w:rFonts w:cstheme="minorHAnsi"/>
          <w:color w:val="000000"/>
        </w:rPr>
        <w:t>milies and children of all ages and</w:t>
      </w:r>
      <w:r w:rsidRPr="00DA2B73">
        <w:rPr>
          <w:rFonts w:cstheme="minorHAnsi"/>
          <w:color w:val="000000"/>
        </w:rPr>
        <w:t xml:space="preserve"> our performance stage will include dance and music from local community groups</w:t>
      </w:r>
      <w:r>
        <w:rPr>
          <w:rFonts w:cstheme="minorHAnsi"/>
          <w:color w:val="000000"/>
        </w:rPr>
        <w:t>. There will also be hot and cold food, a football tournament</w:t>
      </w:r>
      <w:r w:rsidRPr="00DA2B73">
        <w:rPr>
          <w:rFonts w:cstheme="minorHAnsi"/>
          <w:color w:val="000000"/>
        </w:rPr>
        <w:t xml:space="preserve"> and local organisations will provid</w:t>
      </w:r>
      <w:r>
        <w:rPr>
          <w:rFonts w:cstheme="minorHAnsi"/>
          <w:color w:val="000000"/>
        </w:rPr>
        <w:t xml:space="preserve">e a range of interactive stalls </w:t>
      </w:r>
      <w:r w:rsidR="00DA2B73" w:rsidRPr="00B2123A">
        <w:rPr>
          <w:rFonts w:cstheme="minorHAnsi"/>
          <w:color w:val="000000"/>
        </w:rPr>
        <w:t>remembering the past, cherishing the present and imagining what the future of our community could look like. </w:t>
      </w:r>
      <w:r w:rsidR="00DA2B73" w:rsidRPr="00B2123A">
        <w:t xml:space="preserve"> </w:t>
      </w:r>
    </w:p>
    <w:p w:rsidR="00C5792C" w:rsidRDefault="00C5792C" w:rsidP="00C5792C"/>
    <w:p w:rsidR="00C5792C" w:rsidRPr="00DA2B73" w:rsidRDefault="00C5792C" w:rsidP="00C5792C">
      <w:pPr>
        <w:rPr>
          <w:b/>
          <w:color w:val="5B9BD5" w:themeColor="accent1"/>
        </w:rPr>
      </w:pPr>
      <w:r w:rsidRPr="00DA2B73">
        <w:rPr>
          <w:b/>
          <w:color w:val="5B9BD5" w:themeColor="accent1"/>
        </w:rPr>
        <w:t xml:space="preserve">#Cloud9Camden </w:t>
      </w:r>
    </w:p>
    <w:bookmarkEnd w:id="0"/>
    <w:p w:rsidR="00B2123A" w:rsidRDefault="00B2123A" w:rsidP="00B2123A">
      <w:pPr>
        <w:pBdr>
          <w:bottom w:val="single" w:sz="6" w:space="1" w:color="auto"/>
        </w:pBdr>
        <w:rPr>
          <w:rFonts w:cs="Arial"/>
          <w:szCs w:val="20"/>
        </w:rPr>
      </w:pPr>
    </w:p>
    <w:p w:rsidR="00C5792C" w:rsidRDefault="00C5792C" w:rsidP="00C5792C"/>
    <w:p w:rsidR="00C5792C" w:rsidRPr="00DA2B73" w:rsidRDefault="00C5792C" w:rsidP="00C5792C">
      <w:pPr>
        <w:rPr>
          <w:b/>
        </w:rPr>
      </w:pPr>
      <w:r w:rsidRPr="00DA2B73">
        <w:rPr>
          <w:b/>
        </w:rPr>
        <w:t xml:space="preserve">INTERACTIVE ART INSTALLATIONS: </w:t>
      </w:r>
    </w:p>
    <w:p w:rsidR="00C5792C" w:rsidRDefault="00C5792C" w:rsidP="00C5792C"/>
    <w:p w:rsidR="00D058B7" w:rsidRPr="00D058B7" w:rsidRDefault="00344281" w:rsidP="00C5792C">
      <w:pPr>
        <w:rPr>
          <w:b/>
          <w:color w:val="000000" w:themeColor="text1"/>
        </w:rPr>
      </w:pPr>
      <w:r>
        <w:rPr>
          <w:b/>
          <w:color w:val="000000" w:themeColor="text1"/>
        </w:rPr>
        <w:t>Happiness Health Check</w:t>
      </w:r>
    </w:p>
    <w:p w:rsidR="00D058B7" w:rsidRPr="00D058B7" w:rsidRDefault="00D058B7" w:rsidP="00C5792C">
      <w:pPr>
        <w:rPr>
          <w:color w:val="000000" w:themeColor="text1"/>
        </w:rPr>
      </w:pPr>
      <w:r w:rsidRPr="00D058B7">
        <w:rPr>
          <w:color w:val="000000" w:themeColor="text1"/>
        </w:rPr>
        <w:t>An interactive performance / game where people can assess their happiness levels and receive a prescription for a secret 5 minute treatment to improve their wellbeing.</w:t>
      </w:r>
      <w:r w:rsidR="000D7CF1">
        <w:rPr>
          <w:color w:val="000000" w:themeColor="text1"/>
        </w:rPr>
        <w:t xml:space="preserve"> Celebrating West Euston Partnership</w:t>
      </w:r>
      <w:r w:rsidR="00526152">
        <w:rPr>
          <w:color w:val="000000" w:themeColor="text1"/>
        </w:rPr>
        <w:t>’s involvement in the community</w:t>
      </w:r>
      <w:r w:rsidR="000D7CF1">
        <w:rPr>
          <w:color w:val="000000" w:themeColor="text1"/>
        </w:rPr>
        <w:t xml:space="preserve"> over 25 years.</w:t>
      </w:r>
    </w:p>
    <w:p w:rsidR="00D058B7" w:rsidRDefault="00D058B7" w:rsidP="00C5792C">
      <w:pPr>
        <w:rPr>
          <w:b/>
          <w:color w:val="FF0000"/>
        </w:rPr>
      </w:pPr>
    </w:p>
    <w:p w:rsidR="00C5792C" w:rsidRPr="000D7CF1" w:rsidRDefault="000D7CF1" w:rsidP="00C5792C">
      <w:pPr>
        <w:rPr>
          <w:b/>
          <w:color w:val="000000" w:themeColor="text1"/>
        </w:rPr>
      </w:pPr>
      <w:r w:rsidRPr="000D7CF1">
        <w:rPr>
          <w:b/>
          <w:color w:val="000000" w:themeColor="text1"/>
        </w:rPr>
        <w:t>Crazy Creative Corner</w:t>
      </w:r>
      <w:r w:rsidR="00C5792C" w:rsidRPr="000D7CF1">
        <w:rPr>
          <w:b/>
          <w:color w:val="000000" w:themeColor="text1"/>
        </w:rPr>
        <w:t xml:space="preserve"> </w:t>
      </w:r>
    </w:p>
    <w:p w:rsidR="00C5792C" w:rsidRPr="000D7CF1" w:rsidRDefault="000D7CF1" w:rsidP="00C5792C">
      <w:pPr>
        <w:rPr>
          <w:color w:val="000000" w:themeColor="text1"/>
        </w:rPr>
      </w:pPr>
      <w:r w:rsidRPr="000D7CF1">
        <w:rPr>
          <w:color w:val="000000" w:themeColor="text1"/>
        </w:rPr>
        <w:t>An arts tent for children to paint, play, glitter and glue. Get creative and express yourself any way you like! Celebrating the work of Old Diorama Arts Centre over 35 years.</w:t>
      </w:r>
    </w:p>
    <w:p w:rsidR="00C5792C" w:rsidRPr="00DA2B73" w:rsidRDefault="00C5792C" w:rsidP="00C5792C">
      <w:pPr>
        <w:rPr>
          <w:b/>
          <w:color w:val="FF0000"/>
        </w:rPr>
      </w:pPr>
    </w:p>
    <w:p w:rsidR="00C5792C" w:rsidRPr="000D7CF1" w:rsidRDefault="000D7CF1" w:rsidP="00C5792C">
      <w:pPr>
        <w:rPr>
          <w:b/>
          <w:color w:val="000000" w:themeColor="text1"/>
        </w:rPr>
      </w:pPr>
      <w:r w:rsidRPr="000D7CF1">
        <w:rPr>
          <w:b/>
          <w:color w:val="000000" w:themeColor="text1"/>
        </w:rPr>
        <w:t xml:space="preserve">Local Listening Post – by </w:t>
      </w:r>
      <w:proofErr w:type="spellStart"/>
      <w:r w:rsidRPr="000D7CF1">
        <w:rPr>
          <w:b/>
          <w:color w:val="000000" w:themeColor="text1"/>
        </w:rPr>
        <w:t>ScreenDeep</w:t>
      </w:r>
      <w:proofErr w:type="spellEnd"/>
    </w:p>
    <w:p w:rsidR="00C5792C" w:rsidRPr="000D7CF1" w:rsidRDefault="000D7CF1" w:rsidP="00C5792C">
      <w:pPr>
        <w:rPr>
          <w:color w:val="000000" w:themeColor="text1"/>
        </w:rPr>
      </w:pPr>
      <w:r w:rsidRPr="000D7CF1">
        <w:rPr>
          <w:color w:val="000000" w:themeColor="text1"/>
        </w:rPr>
        <w:lastRenderedPageBreak/>
        <w:t xml:space="preserve">An interactive audio installation </w:t>
      </w:r>
      <w:r w:rsidR="00526152">
        <w:rPr>
          <w:color w:val="000000" w:themeColor="text1"/>
        </w:rPr>
        <w:t>of oral histories from local residents including a</w:t>
      </w:r>
      <w:r w:rsidRPr="000D7CF1">
        <w:rPr>
          <w:color w:val="000000" w:themeColor="text1"/>
        </w:rPr>
        <w:t xml:space="preserve"> game where people listen to sounds and stories from the local area and </w:t>
      </w:r>
      <w:r w:rsidR="00526152">
        <w:rPr>
          <w:color w:val="000000" w:themeColor="text1"/>
        </w:rPr>
        <w:t>try</w:t>
      </w:r>
      <w:r w:rsidRPr="000D7CF1">
        <w:rPr>
          <w:color w:val="000000" w:themeColor="text1"/>
        </w:rPr>
        <w:t xml:space="preserve"> to</w:t>
      </w:r>
      <w:r w:rsidR="00526152">
        <w:rPr>
          <w:color w:val="000000" w:themeColor="text1"/>
        </w:rPr>
        <w:t xml:space="preserve"> guess where they are recorded to win prizes.</w:t>
      </w:r>
    </w:p>
    <w:p w:rsidR="00C5792C" w:rsidRPr="00DA2B73" w:rsidRDefault="00C5792C" w:rsidP="00C5792C">
      <w:pPr>
        <w:rPr>
          <w:b/>
          <w:color w:val="FF0000"/>
        </w:rPr>
      </w:pPr>
    </w:p>
    <w:p w:rsidR="00C5792C" w:rsidRPr="000D7CF1" w:rsidRDefault="000D7CF1" w:rsidP="00C5792C">
      <w:pPr>
        <w:rPr>
          <w:b/>
          <w:color w:val="000000" w:themeColor="text1"/>
        </w:rPr>
      </w:pPr>
      <w:r w:rsidRPr="000D7CF1">
        <w:rPr>
          <w:b/>
          <w:color w:val="000000" w:themeColor="text1"/>
        </w:rPr>
        <w:t>Building Tomorrow – by Bennetts Associates</w:t>
      </w:r>
    </w:p>
    <w:p w:rsidR="00C5792C" w:rsidRPr="000D7CF1" w:rsidRDefault="000D7CF1" w:rsidP="00C5792C">
      <w:pPr>
        <w:rPr>
          <w:color w:val="000000" w:themeColor="text1"/>
        </w:rPr>
      </w:pPr>
      <w:r w:rsidRPr="000D7CF1">
        <w:rPr>
          <w:color w:val="000000" w:themeColor="text1"/>
        </w:rPr>
        <w:t>An interactive installation tent where children can build houses and neighbourhoods with Lego blocks and design future communities.</w:t>
      </w:r>
    </w:p>
    <w:p w:rsidR="00B2123A" w:rsidRDefault="00B2123A" w:rsidP="00B2123A">
      <w:pPr>
        <w:pBdr>
          <w:bottom w:val="single" w:sz="6" w:space="1" w:color="auto"/>
        </w:pBdr>
        <w:rPr>
          <w:rFonts w:cs="Arial"/>
          <w:szCs w:val="20"/>
        </w:rPr>
      </w:pPr>
    </w:p>
    <w:p w:rsidR="00C5792C" w:rsidRDefault="00C5792C" w:rsidP="00C5792C"/>
    <w:p w:rsidR="00C5792C" w:rsidRPr="00DA2B73" w:rsidRDefault="00DA2B73" w:rsidP="00C5792C">
      <w:pPr>
        <w:rPr>
          <w:b/>
        </w:rPr>
      </w:pPr>
      <w:r w:rsidRPr="00DA2B73">
        <w:rPr>
          <w:b/>
        </w:rPr>
        <w:t>CREATIVE</w:t>
      </w:r>
      <w:r w:rsidR="00C5792C" w:rsidRPr="00DA2B73">
        <w:rPr>
          <w:b/>
        </w:rPr>
        <w:t xml:space="preserve"> WORKSHOPS:</w:t>
      </w:r>
    </w:p>
    <w:p w:rsidR="00C5792C" w:rsidRDefault="00C5792C" w:rsidP="00C5792C"/>
    <w:p w:rsidR="00C5792C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>Creative Writing workshop – with Mary Paterson (tbc)</w:t>
      </w:r>
    </w:p>
    <w:p w:rsidR="00C5792C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>Book Binding workshop – with British Library (tbc)</w:t>
      </w:r>
    </w:p>
    <w:p w:rsidR="00C5792C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 xml:space="preserve">Photography workshop /studio area </w:t>
      </w:r>
      <w:r>
        <w:rPr>
          <w:color w:val="000000" w:themeColor="text1"/>
        </w:rPr>
        <w:t>–</w:t>
      </w:r>
      <w:r w:rsidRPr="00526152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526152">
        <w:rPr>
          <w:color w:val="000000" w:themeColor="text1"/>
        </w:rPr>
        <w:t>tbc</w:t>
      </w:r>
      <w:r>
        <w:rPr>
          <w:color w:val="000000" w:themeColor="text1"/>
        </w:rPr>
        <w:t>)</w:t>
      </w:r>
    </w:p>
    <w:p w:rsidR="00526152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 xml:space="preserve">Cookery workshop – </w:t>
      </w:r>
      <w:r>
        <w:rPr>
          <w:color w:val="000000" w:themeColor="text1"/>
        </w:rPr>
        <w:t>(</w:t>
      </w:r>
      <w:r w:rsidRPr="00526152">
        <w:rPr>
          <w:color w:val="000000" w:themeColor="text1"/>
        </w:rPr>
        <w:t>tbc</w:t>
      </w:r>
      <w:r>
        <w:rPr>
          <w:color w:val="000000" w:themeColor="text1"/>
        </w:rPr>
        <w:t>)</w:t>
      </w:r>
    </w:p>
    <w:p w:rsidR="00C5792C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>Animal petting area – London Zoo (tbc)</w:t>
      </w:r>
    </w:p>
    <w:p w:rsidR="00C5792C" w:rsidRPr="00526152" w:rsidRDefault="00C5792C" w:rsidP="00C5792C">
      <w:pPr>
        <w:rPr>
          <w:color w:val="000000" w:themeColor="text1"/>
        </w:rPr>
      </w:pPr>
      <w:r w:rsidRPr="00526152">
        <w:rPr>
          <w:color w:val="000000" w:themeColor="text1"/>
        </w:rPr>
        <w:t xml:space="preserve">Football tournament for under 12’s by </w:t>
      </w:r>
      <w:proofErr w:type="spellStart"/>
      <w:r w:rsidRPr="00526152">
        <w:rPr>
          <w:color w:val="000000" w:themeColor="text1"/>
        </w:rPr>
        <w:t>Fitzrovia</w:t>
      </w:r>
      <w:proofErr w:type="spellEnd"/>
      <w:r w:rsidRPr="00526152">
        <w:rPr>
          <w:color w:val="000000" w:themeColor="text1"/>
        </w:rPr>
        <w:t xml:space="preserve"> Youth in Action</w:t>
      </w:r>
    </w:p>
    <w:p w:rsidR="009F444C" w:rsidRDefault="009F444C" w:rsidP="009F444C">
      <w:pPr>
        <w:pBdr>
          <w:bottom w:val="single" w:sz="6" w:space="1" w:color="auto"/>
        </w:pBdr>
        <w:rPr>
          <w:rFonts w:cs="Arial"/>
          <w:szCs w:val="20"/>
        </w:rPr>
      </w:pPr>
    </w:p>
    <w:p w:rsidR="00C5792C" w:rsidRDefault="00C5792C" w:rsidP="00C5792C"/>
    <w:p w:rsidR="00C5792C" w:rsidRPr="009F444C" w:rsidRDefault="009F444C" w:rsidP="00C5792C">
      <w:pPr>
        <w:rPr>
          <w:b/>
        </w:rPr>
      </w:pPr>
      <w:r>
        <w:rPr>
          <w:b/>
        </w:rPr>
        <w:t>PERFORMANCE</w:t>
      </w:r>
      <w:r w:rsidR="00C5792C" w:rsidRPr="009F444C">
        <w:rPr>
          <w:b/>
        </w:rPr>
        <w:t xml:space="preserve"> STAGE</w:t>
      </w:r>
    </w:p>
    <w:p w:rsidR="00C5792C" w:rsidRDefault="00C5792C" w:rsidP="00C5792C"/>
    <w:p w:rsidR="00C5792C" w:rsidRDefault="00C5792C" w:rsidP="00C5792C">
      <w:r>
        <w:t>Local dance, theatre and music community groups will be performing on our stage throughout the day including the Regent’s Park Singers</w:t>
      </w:r>
      <w:r w:rsidR="009F444C">
        <w:t xml:space="preserve"> and </w:t>
      </w:r>
      <w:r w:rsidR="009F444C" w:rsidRPr="009F444C">
        <w:rPr>
          <w:rFonts w:cstheme="minorHAnsi"/>
          <w:color w:val="000000"/>
          <w:shd w:val="clear" w:color="auto" w:fill="FFFFFF"/>
        </w:rPr>
        <w:t>Khiyo Bengali music.</w:t>
      </w:r>
    </w:p>
    <w:p w:rsidR="009F444C" w:rsidRDefault="009F444C" w:rsidP="009F444C">
      <w:pPr>
        <w:pBdr>
          <w:bottom w:val="single" w:sz="6" w:space="1" w:color="auto"/>
        </w:pBdr>
        <w:rPr>
          <w:rFonts w:cs="Arial"/>
          <w:szCs w:val="20"/>
        </w:rPr>
      </w:pPr>
    </w:p>
    <w:p w:rsidR="00526152" w:rsidRDefault="00526152" w:rsidP="00C5792C">
      <w:pPr>
        <w:rPr>
          <w:b/>
        </w:rPr>
      </w:pPr>
    </w:p>
    <w:p w:rsidR="00C5792C" w:rsidRPr="009F444C" w:rsidRDefault="00C5792C" w:rsidP="00C5792C">
      <w:pPr>
        <w:rPr>
          <w:b/>
        </w:rPr>
      </w:pPr>
      <w:r w:rsidRPr="009F444C">
        <w:rPr>
          <w:b/>
        </w:rPr>
        <w:t>INFORMATION STALLS &amp; FOOD</w:t>
      </w:r>
    </w:p>
    <w:p w:rsidR="00C5792C" w:rsidRPr="00526152" w:rsidRDefault="00C5792C" w:rsidP="00C5792C">
      <w:pPr>
        <w:rPr>
          <w:color w:val="000000" w:themeColor="text1"/>
        </w:rPr>
      </w:pPr>
    </w:p>
    <w:p w:rsidR="00C5792C" w:rsidRPr="00526152" w:rsidRDefault="00526152" w:rsidP="00C5792C">
      <w:pPr>
        <w:rPr>
          <w:color w:val="000000" w:themeColor="text1"/>
        </w:rPr>
      </w:pPr>
      <w:r w:rsidRPr="00526152">
        <w:rPr>
          <w:color w:val="000000" w:themeColor="text1"/>
        </w:rPr>
        <w:t>T</w:t>
      </w:r>
      <w:r w:rsidR="00C5792C" w:rsidRPr="00526152">
        <w:rPr>
          <w:color w:val="000000" w:themeColor="text1"/>
        </w:rPr>
        <w:t>here will be information stalls and stands from local community groups and arts organisations, as well as hot and cold food.</w:t>
      </w:r>
    </w:p>
    <w:p w:rsidR="009F444C" w:rsidRDefault="009F444C" w:rsidP="009F444C">
      <w:pPr>
        <w:pBdr>
          <w:bottom w:val="single" w:sz="6" w:space="1" w:color="auto"/>
        </w:pBdr>
        <w:rPr>
          <w:rFonts w:cs="Arial"/>
          <w:szCs w:val="20"/>
        </w:rPr>
      </w:pPr>
    </w:p>
    <w:p w:rsidR="00C5792C" w:rsidRDefault="00C5792C" w:rsidP="00C5792C"/>
    <w:p w:rsidR="00C5792C" w:rsidRPr="009F444C" w:rsidRDefault="00C5792C" w:rsidP="00C5792C">
      <w:pPr>
        <w:rPr>
          <w:b/>
          <w:u w:val="single"/>
        </w:rPr>
      </w:pPr>
      <w:r w:rsidRPr="009F444C">
        <w:rPr>
          <w:b/>
          <w:u w:val="single"/>
        </w:rPr>
        <w:t>Listings information</w:t>
      </w:r>
    </w:p>
    <w:p w:rsidR="00C5792C" w:rsidRDefault="00C5792C" w:rsidP="00C5792C"/>
    <w:p w:rsidR="00C5792C" w:rsidRDefault="009F444C" w:rsidP="00C5792C">
      <w:r>
        <w:t>16</w:t>
      </w:r>
      <w:r w:rsidR="00C5792C">
        <w:t xml:space="preserve"> Sept</w:t>
      </w:r>
      <w:r w:rsidR="00C5792C">
        <w:tab/>
        <w:t>Cloud Nine Festival</w:t>
      </w:r>
    </w:p>
    <w:p w:rsidR="00C5792C" w:rsidRDefault="00C5792C" w:rsidP="00C5792C">
      <w:r>
        <w:t>Cumberland Market, Euston, London NW1 3RH</w:t>
      </w:r>
    </w:p>
    <w:p w:rsidR="00C5792C" w:rsidRDefault="009F444C" w:rsidP="00C5792C">
      <w:r>
        <w:t>12p</w:t>
      </w:r>
      <w:r w:rsidR="00C5792C">
        <w:t>m – 4pm</w:t>
      </w:r>
    </w:p>
    <w:p w:rsidR="00C5792C" w:rsidRDefault="00C5792C" w:rsidP="00C5792C">
      <w:r>
        <w:t>Free</w:t>
      </w:r>
    </w:p>
    <w:p w:rsidR="00C5792C" w:rsidRDefault="00C5792C" w:rsidP="00C5792C"/>
    <w:p w:rsidR="00C5792C" w:rsidRDefault="00C5792C" w:rsidP="00C5792C">
      <w:r>
        <w:t xml:space="preserve">West Euston Partnership: </w:t>
      </w:r>
      <w:hyperlink r:id="rId7" w:history="1">
        <w:r w:rsidR="00526152" w:rsidRPr="000318AF">
          <w:rPr>
            <w:rStyle w:val="Hyperlink"/>
          </w:rPr>
          <w:t>http://www.westeustonpartnership.org</w:t>
        </w:r>
      </w:hyperlink>
      <w:r w:rsidR="00526152">
        <w:t xml:space="preserve"> </w:t>
      </w:r>
    </w:p>
    <w:p w:rsidR="00C5792C" w:rsidRDefault="009F444C" w:rsidP="00C5792C">
      <w:r>
        <w:t>Old Diorama Arts Centre</w:t>
      </w:r>
      <w:r w:rsidR="00C5792C">
        <w:t>:</w:t>
      </w:r>
      <w:r>
        <w:t xml:space="preserve"> </w:t>
      </w:r>
      <w:hyperlink r:id="rId8" w:history="1">
        <w:r w:rsidRPr="000318AF">
          <w:rPr>
            <w:rStyle w:val="Hyperlink"/>
          </w:rPr>
          <w:t>http://www.diorama-arts.org.uk</w:t>
        </w:r>
      </w:hyperlink>
      <w:r>
        <w:t xml:space="preserve"> </w:t>
      </w:r>
    </w:p>
    <w:p w:rsidR="00C5792C" w:rsidRDefault="009F444C" w:rsidP="00C5792C">
      <w:r>
        <w:t xml:space="preserve">Fantasy High Street: </w:t>
      </w:r>
      <w:hyperlink r:id="rId9" w:history="1">
        <w:r w:rsidRPr="000318AF">
          <w:rPr>
            <w:rStyle w:val="Hyperlink"/>
          </w:rPr>
          <w:t>http://fantasyhighstreet.org.uk</w:t>
        </w:r>
      </w:hyperlink>
      <w:r>
        <w:t xml:space="preserve"> </w:t>
      </w:r>
    </w:p>
    <w:p w:rsidR="009F444C" w:rsidRDefault="009F444C" w:rsidP="00C5792C"/>
    <w:p w:rsidR="000049D9" w:rsidRPr="00526152" w:rsidRDefault="00C5792C" w:rsidP="00C5792C">
      <w:pPr>
        <w:rPr>
          <w:b/>
        </w:rPr>
      </w:pPr>
      <w:r w:rsidRPr="00526152">
        <w:rPr>
          <w:b/>
        </w:rPr>
        <w:t>Ends</w:t>
      </w:r>
    </w:p>
    <w:sectPr w:rsidR="000049D9" w:rsidRPr="00526152" w:rsidSect="00DA2B73">
      <w:headerReference w:type="default" r:id="rId10"/>
      <w:pgSz w:w="11906" w:h="16838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4E" w:rsidRDefault="004C254E" w:rsidP="00C5792C">
      <w:r>
        <w:separator/>
      </w:r>
    </w:p>
  </w:endnote>
  <w:endnote w:type="continuationSeparator" w:id="0">
    <w:p w:rsidR="004C254E" w:rsidRDefault="004C254E" w:rsidP="00C5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4E" w:rsidRDefault="004C254E" w:rsidP="00C5792C">
      <w:r>
        <w:separator/>
      </w:r>
    </w:p>
  </w:footnote>
  <w:footnote w:type="continuationSeparator" w:id="0">
    <w:p w:rsidR="004C254E" w:rsidRDefault="004C254E" w:rsidP="00C5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2C" w:rsidRDefault="00C5792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66A27" wp14:editId="7C13143C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425700" cy="175895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175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792C" w:rsidRPr="00C45558" w:rsidRDefault="00C5792C" w:rsidP="00C5792C">
                          <w:pPr>
                            <w:pStyle w:val="Header"/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253700" cy="1848677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loud Nine Logo Version 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2334" cy="185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B66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8.9pt;width:191pt;height:13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ZPMQIAAGAEAAAOAAAAZHJzL2Uyb0RvYy54bWysVF1v2jAUfZ+0/2D5fQQYlBYRKtaKaRJq&#10;K8HUZ+M4ECnx9WxDwn79jp1AWbenaS/m+t6b+3HOMbP7pirZUVlXkE75oNfnTGlJWaF3Kf++WX66&#10;5cx5oTNRklYpPynH7+cfP8xqM1VD2lOZKctQRLtpbVK+995Mk8TJvaqE65FRGsGcbCU8rnaXZFbU&#10;qF6VybDfv0lqspmxJJVz8D62QT6P9fNcSf+c5055VqYcs/l42nhuw5nMZ2K6s8LsC9mNIf5hikoU&#10;Gk0vpR6FF+xgiz9KVYW05Cj3PUlVQnleSBV3wDaD/rtt1nthVNwF4Dhzgcn9v7Ly6fhiWZGBO860&#10;qEDRRjWefaGGDQI6tXFTJK0N0nwDd8js/A7OsHST2yr8Yh2GOHA+XbANxSScw9FwPOkjJBEbTMa3&#10;d+OIfvL2ubHOf1VUsWCk3IK8iKk4rpxHS6SeU0I3TcuiLCOBpWZ1ym8+o+RvEXxR6uBRUQpdmbBS&#10;O3qwfLNtun22lJ2wpqVWJs7IZYFRVsL5F2GhC4wPrftnHHlJaEmdxdme7M+/+UM+6EKUsxo6S7n7&#10;cRBWcVZ+0yDybjAaBWHGy2g8GeJiryPb64g+VA8EKYMsTBfNkO/Ls5lbql7xJBahK0JCS/ROuT+b&#10;D75VP56UVItFTIIUjfArvTYylA6ABaA3zauwpmPDg8gnOitSTN+R0ua24C8OnvIiMhYAblEFfeEC&#10;GUciuycX3sn1PWa9/THMfwEAAP//AwBQSwMEFAAGAAgAAAAhAKdqy4zfAAAACAEAAA8AAABkcnMv&#10;ZG93bnJldi54bWxMj01Pg0AQhu8m/ofNmHhrFyEqIkPTkDQmRg+tvXhb2CkQ9wPZbYv+eseTHmfe&#10;yTvPU65ma8SJpjB4h3CzTECQa70eXIewf9sschAhKqeV8Y4QvijAqrq8KFWh/dlt6bSLneASFwqF&#10;0Mc4FlKGtierwtKP5Dg7+MmqyOPUST2pM5dbI9MkuZNWDY4/9Gqkuqf2Y3e0CM/15lVtm9Tm36Z+&#10;ejmsx8/9+y3i9dW8fgQRaY5/x/CLz+hQMVPjj04HYRBYJCIssnsW4DjLU940CGn2kIKsSvlfoPoB&#10;AAD//wMAUEsBAi0AFAAGAAgAAAAhALaDOJL+AAAA4QEAABMAAAAAAAAAAAAAAAAAAAAAAFtDb250&#10;ZW50X1R5cGVzXS54bWxQSwECLQAUAAYACAAAACEAOP0h/9YAAACUAQAACwAAAAAAAAAAAAAAAAAv&#10;AQAAX3JlbHMvLnJlbHNQSwECLQAUAAYACAAAACEAR8B2TzECAABgBAAADgAAAAAAAAAAAAAAAAAu&#10;AgAAZHJzL2Uyb0RvYy54bWxQSwECLQAUAAYACAAAACEAp2rLjN8AAAAIAQAADwAAAAAAAAAAAAAA&#10;AACLBAAAZHJzL2Rvd25yZXYueG1sUEsFBgAAAAAEAAQA8wAAAJcFAAAAAA==&#10;" filled="f" stroked="f" strokeweight=".5pt">
              <v:fill o:detectmouseclick="t"/>
              <v:textbox>
                <w:txbxContent>
                  <w:p w:rsidR="00C5792C" w:rsidRPr="00C45558" w:rsidRDefault="00C5792C" w:rsidP="00C5792C">
                    <w:pPr>
                      <w:pStyle w:val="Header"/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253700" cy="1848677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loud Nine Logo Version 2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2334" cy="185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5792C" w:rsidRDefault="00C57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2C"/>
    <w:rsid w:val="000049D9"/>
    <w:rsid w:val="00006366"/>
    <w:rsid w:val="000D7CF1"/>
    <w:rsid w:val="003005C8"/>
    <w:rsid w:val="00344281"/>
    <w:rsid w:val="004C254E"/>
    <w:rsid w:val="00526152"/>
    <w:rsid w:val="009F444C"/>
    <w:rsid w:val="00B2123A"/>
    <w:rsid w:val="00BC4BF6"/>
    <w:rsid w:val="00C5792C"/>
    <w:rsid w:val="00D058B7"/>
    <w:rsid w:val="00DA2B73"/>
    <w:rsid w:val="00E6060C"/>
    <w:rsid w:val="00E829F8"/>
    <w:rsid w:val="00EC6A83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92C"/>
  </w:style>
  <w:style w:type="paragraph" w:styleId="Footer">
    <w:name w:val="footer"/>
    <w:basedOn w:val="Normal"/>
    <w:link w:val="FooterChar"/>
    <w:uiPriority w:val="99"/>
    <w:unhideWhenUsed/>
    <w:rsid w:val="00C57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92C"/>
  </w:style>
  <w:style w:type="character" w:styleId="Hyperlink">
    <w:name w:val="Hyperlink"/>
    <w:basedOn w:val="DefaultParagraphFont"/>
    <w:uiPriority w:val="99"/>
    <w:unhideWhenUsed/>
    <w:rsid w:val="009F4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1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92C"/>
  </w:style>
  <w:style w:type="paragraph" w:styleId="Footer">
    <w:name w:val="footer"/>
    <w:basedOn w:val="Normal"/>
    <w:link w:val="FooterChar"/>
    <w:uiPriority w:val="99"/>
    <w:unhideWhenUsed/>
    <w:rsid w:val="00C57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92C"/>
  </w:style>
  <w:style w:type="character" w:styleId="Hyperlink">
    <w:name w:val="Hyperlink"/>
    <w:basedOn w:val="DefaultParagraphFont"/>
    <w:uiPriority w:val="99"/>
    <w:unhideWhenUsed/>
    <w:rsid w:val="009F4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1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5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97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0" w:color="auto"/>
                        <w:left w:val="single" w:sz="18" w:space="25" w:color="760091"/>
                        <w:bottom w:val="none" w:sz="0" w:space="2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rama-art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eustonpartnership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antasyhighstree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Fraser-Ward</dc:creator>
  <cp:lastModifiedBy>Sultan, Noshin</cp:lastModifiedBy>
  <cp:revision>2</cp:revision>
  <dcterms:created xsi:type="dcterms:W3CDTF">2017-08-23T09:19:00Z</dcterms:created>
  <dcterms:modified xsi:type="dcterms:W3CDTF">2017-08-23T09:19:00Z</dcterms:modified>
</cp:coreProperties>
</file>